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73" w:rsidRPr="001C1B78" w:rsidRDefault="009422B0" w:rsidP="001C1B78">
      <w:pPr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  <w:r w:rsidRPr="001C1B78">
        <w:rPr>
          <w:rFonts w:ascii="Sylfaen" w:hAnsi="Sylfaen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group id="Group 2" o:spid="_x0000_s1026" o:spt="203" style="position:absolute;left:0pt;margin-left:126.6pt;margin-top:4.65pt;height:79.45pt;width:387pt;z-index:251660288;mso-width-relative:page;mso-height-relative:page;" coordorigin="2137,7717" coordsize="7740,4140" o:gfxdata="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Dx&#10;L2QU2gAAAAoBAAAPAAAAAAAAAAEAIAAAADgAAABkcnMvZG93bnJldi54bWxQSwECFAAUAAAACACH&#10;TuJAMerNqH4CAABACQAADgAAAAAAAAABACAAAAA/AQAAZHJzL2Uyb0RvYy54bWxQSwUGAAAAAAYA&#10;BgBZAQAALwYAAAAA&#10;">
                <o:lock v:ext="edit" aspectratio="f"/>
                <v:line id="Line 3" o:spid="_x0000_s1026" o:spt="20" style="position:absolute;left:4837;top:7717;height:0;width:2340;" filled="f" stroked="t" coordsize="21600,21600" o:gfxdata="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gv6G+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4" o:spid="_x0000_s1026" o:spt="20" style="position:absolute;left:2317;top:11593;height:0;width:7560;" filled="f" stroked="t" coordsize="21600,21600" o:gfxdata="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Y030vAAAANoAAAAPAAAAAAAAAAEAIAAAADgAAABkcnMvZG93bnJldi54&#10;bWxQSwECFAAUAAAACACHTuJAMy8FnjsAAAA5AAAAEAAAAAAAAAABACAAAAAhAQAAZHJzL3NoYXBl&#10;eG1sLnhtbFBLBQYAAAAABgAGAFsBAADLAwAAAAA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5" o:spid="_x0000_s1026" o:spt="20" style="position:absolute;left:2137;top:7993;height:0;width:7560;" filled="f" stroked="t" coordsize="21600,21600" o:gfxdata="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Ak3z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92D050" joinstyle="round"/>
                  <v:imagedata o:title=""/>
                  <o:lock v:ext="edit" aspectratio="f"/>
                </v:line>
                <v:line id="Line 6" o:spid="_x0000_s1026" o:spt="20" style="position:absolute;left:4837;top:11857;height:0;width:2340;" filled="f" stroked="t" coordsize="21600,21600" o:gfxdata="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GcBu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070973" w:rsidRPr="001C1B78" w:rsidRDefault="00070973" w:rsidP="001C1B78">
      <w:pPr>
        <w:jc w:val="left"/>
        <w:rPr>
          <w:rFonts w:ascii="Sylfaen" w:hAnsi="Sylfaen" w:cstheme="minorHAnsi"/>
          <w:b/>
          <w:bCs/>
          <w:sz w:val="20"/>
        </w:rPr>
      </w:pPr>
    </w:p>
    <w:p w:rsidR="00070973" w:rsidRPr="001C1B78" w:rsidRDefault="009422B0" w:rsidP="001C1B78">
      <w:pPr>
        <w:jc w:val="center"/>
        <w:rPr>
          <w:rFonts w:ascii="Sylfaen" w:hAnsi="Sylfaen" w:cstheme="minorHAnsi"/>
          <w:b/>
          <w:bCs/>
          <w:sz w:val="20"/>
          <w:lang w:val="ka-GE"/>
        </w:rPr>
      </w:pPr>
      <w:r w:rsidRPr="001C1B78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1C1B78">
        <w:rPr>
          <w:rFonts w:ascii="Sylfaen" w:hAnsi="Sylfaen" w:cstheme="minorHAnsi"/>
          <w:b/>
          <w:bCs/>
          <w:sz w:val="20"/>
          <w:lang w:val="ka-GE"/>
        </w:rPr>
        <w:t xml:space="preserve">: </w:t>
      </w:r>
      <w:r w:rsidRPr="001C1B78">
        <w:rPr>
          <w:rFonts w:ascii="Sylfaen" w:hAnsi="Sylfaen" w:cs="Sylfaen"/>
          <w:b/>
          <w:bCs/>
          <w:sz w:val="20"/>
          <w:lang w:val="ka-GE"/>
        </w:rPr>
        <w:t>სს</w:t>
      </w:r>
      <w:r w:rsidRPr="001C1B78">
        <w:rPr>
          <w:rFonts w:ascii="Sylfaen" w:hAnsi="Sylfaen" w:cstheme="minorHAnsi"/>
          <w:b/>
          <w:bCs/>
          <w:sz w:val="20"/>
          <w:lang w:val="ka-GE"/>
        </w:rPr>
        <w:t xml:space="preserve"> </w:t>
      </w:r>
      <w:r w:rsidRPr="001C1B78">
        <w:rPr>
          <w:rFonts w:ascii="Sylfaen" w:hAnsi="Sylfaen" w:cs="Calibri"/>
          <w:b/>
          <w:bCs/>
          <w:sz w:val="24"/>
          <w:lang w:val="ka-GE"/>
        </w:rPr>
        <w:t xml:space="preserve">„ </w:t>
      </w:r>
      <w:proofErr w:type="spellStart"/>
      <w:r w:rsidRPr="001C1B78">
        <w:rPr>
          <w:rFonts w:ascii="Sylfaen" w:hAnsi="Sylfaen" w:cs="Calibri"/>
          <w:b/>
          <w:bCs/>
          <w:sz w:val="24"/>
          <w:lang w:val="en"/>
        </w:rPr>
        <w:t>ალდაგი</w:t>
      </w:r>
      <w:proofErr w:type="spellEnd"/>
      <w:r w:rsidRPr="001C1B78">
        <w:rPr>
          <w:rFonts w:ascii="Sylfaen" w:hAnsi="Sylfaen" w:cs="Calibri"/>
          <w:b/>
          <w:bCs/>
          <w:sz w:val="24"/>
          <w:lang w:val="ka-GE"/>
        </w:rPr>
        <w:t xml:space="preserve">“ </w:t>
      </w:r>
      <w:r w:rsidRPr="001C1B78">
        <w:rPr>
          <w:rFonts w:ascii="Sylfaen" w:hAnsi="Sylfaen" w:cs="Sylfaen"/>
          <w:b/>
          <w:bCs/>
          <w:sz w:val="20"/>
          <w:lang w:val="ka-GE"/>
        </w:rPr>
        <w:t>ქსელური ინფრასტრუქტურის შესყიდვაზე</w:t>
      </w:r>
    </w:p>
    <w:p w:rsidR="00070973" w:rsidRPr="001C1B78" w:rsidRDefault="009422B0" w:rsidP="001C1B78"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  <w:r w:rsidRPr="001C1B78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Pr="001C1B78">
        <w:rPr>
          <w:rFonts w:ascii="Sylfaen" w:hAnsi="Sylfaen" w:cstheme="minorHAnsi"/>
          <w:b/>
          <w:sz w:val="28"/>
          <w:szCs w:val="28"/>
          <w:lang w:val="en-US"/>
        </w:rPr>
        <w:t xml:space="preserve"> </w:t>
      </w:r>
      <w:r w:rsidRPr="001C1B78"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 w:rsidR="00070973" w:rsidRPr="001C1B78" w:rsidRDefault="00070973" w:rsidP="001C1B78">
      <w:pPr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</w:p>
    <w:p w:rsidR="00070973" w:rsidRPr="001C1B78" w:rsidRDefault="009422B0" w:rsidP="001C1B78">
      <w:pPr>
        <w:tabs>
          <w:tab w:val="left" w:pos="1475"/>
        </w:tabs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  <w:r w:rsidRPr="001C1B78">
        <w:rPr>
          <w:rFonts w:ascii="Sylfaen" w:hAnsi="Sylfaen" w:cstheme="minorHAnsi"/>
          <w:b/>
          <w:spacing w:val="80"/>
          <w:sz w:val="24"/>
          <w:szCs w:val="24"/>
          <w:lang w:val="en-US"/>
        </w:rPr>
        <w:tab/>
      </w:r>
    </w:p>
    <w:p w:rsidR="00070973" w:rsidRPr="001C1B78" w:rsidRDefault="00070973" w:rsidP="001C1B78">
      <w:pPr>
        <w:jc w:val="left"/>
        <w:rPr>
          <w:rFonts w:ascii="Sylfaen" w:hAnsi="Sylfaen" w:cstheme="minorHAnsi"/>
          <w:b/>
          <w:sz w:val="18"/>
          <w:szCs w:val="18"/>
          <w:lang w:val="ka-GE"/>
        </w:rPr>
      </w:pPr>
    </w:p>
    <w:p w:rsidR="00070973" w:rsidRPr="001C1B78" w:rsidRDefault="009422B0" w:rsidP="001C1B78">
      <w:pPr>
        <w:pStyle w:val="ListParagraph"/>
        <w:jc w:val="left"/>
        <w:rPr>
          <w:rFonts w:ascii="Sylfaen" w:hAnsi="Sylfaen" w:cstheme="minorHAnsi"/>
          <w:sz w:val="18"/>
          <w:szCs w:val="18"/>
          <w:lang w:val="ka-GE"/>
        </w:rPr>
      </w:pPr>
      <w:r w:rsidRPr="001C1B78">
        <w:rPr>
          <w:rFonts w:ascii="Sylfaen" w:hAnsi="Sylfaen" w:cs="Sylfaen"/>
          <w:sz w:val="18"/>
          <w:szCs w:val="18"/>
          <w:lang w:val="ka-GE"/>
        </w:rPr>
        <w:t>გთხოვთ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მოგვწეროთ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ქვევით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1C1B78">
        <w:rPr>
          <w:rFonts w:ascii="Sylfaen" w:hAnsi="Sylfaen" w:cstheme="minorHAnsi"/>
          <w:sz w:val="18"/>
          <w:szCs w:val="18"/>
          <w:lang w:val="ka-GE"/>
        </w:rPr>
        <w:t>:</w:t>
      </w:r>
    </w:p>
    <w:p w:rsidR="00070973" w:rsidRPr="001C1B78" w:rsidRDefault="009422B0" w:rsidP="001C1B78">
      <w:pPr>
        <w:pStyle w:val="ListParagraph"/>
        <w:numPr>
          <w:ilvl w:val="0"/>
          <w:numId w:val="1"/>
        </w:numPr>
        <w:jc w:val="left"/>
        <w:rPr>
          <w:rFonts w:ascii="Sylfaen" w:hAnsi="Sylfaen" w:cstheme="minorHAnsi"/>
          <w:sz w:val="18"/>
          <w:szCs w:val="18"/>
          <w:lang w:val="ka-GE"/>
        </w:rPr>
      </w:pPr>
      <w:r w:rsidRPr="001C1B78">
        <w:rPr>
          <w:rFonts w:ascii="Sylfaen" w:hAnsi="Sylfaen" w:cs="Sylfaen"/>
          <w:sz w:val="18"/>
          <w:szCs w:val="18"/>
          <w:lang w:val="ka-GE"/>
        </w:rPr>
        <w:t>სატენდერო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წინადადების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ფასი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უნდა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იყოს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en-US"/>
        </w:rPr>
        <w:t>USD-</w:t>
      </w:r>
      <w:r w:rsidRPr="001C1B78">
        <w:rPr>
          <w:rFonts w:ascii="Sylfaen" w:hAnsi="Sylfaen" w:cs="Sylfaen"/>
          <w:sz w:val="18"/>
          <w:szCs w:val="18"/>
          <w:lang w:val="ka-GE"/>
        </w:rPr>
        <w:t>ში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. </w:t>
      </w:r>
      <w:r w:rsidRPr="001C1B78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ფასი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უნდა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როგორც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ობიექტის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ყველა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ხარჯს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თბილისის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1C1B78">
        <w:rPr>
          <w:rFonts w:ascii="Sylfaen" w:hAnsi="Sylfaen" w:cs="Sylfaen"/>
          <w:sz w:val="18"/>
          <w:szCs w:val="18"/>
          <w:lang w:val="ka-GE"/>
        </w:rPr>
        <w:t>ასევე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დ</w:t>
      </w:r>
      <w:r w:rsidRPr="001C1B78">
        <w:rPr>
          <w:rFonts w:ascii="Sylfaen" w:hAnsi="Sylfaen" w:cstheme="minorHAnsi"/>
          <w:sz w:val="18"/>
          <w:szCs w:val="18"/>
          <w:lang w:val="ka-GE"/>
        </w:rPr>
        <w:t>.</w:t>
      </w:r>
      <w:r w:rsidRPr="001C1B78">
        <w:rPr>
          <w:rFonts w:ascii="Sylfaen" w:hAnsi="Sylfaen" w:cs="Sylfaen"/>
          <w:sz w:val="18"/>
          <w:szCs w:val="18"/>
          <w:lang w:val="ka-GE"/>
        </w:rPr>
        <w:t>ღ</w:t>
      </w:r>
      <w:r w:rsidRPr="001C1B78">
        <w:rPr>
          <w:rFonts w:ascii="Sylfaen" w:hAnsi="Sylfaen" w:cstheme="minorHAnsi"/>
          <w:sz w:val="18"/>
          <w:szCs w:val="18"/>
          <w:lang w:val="ka-GE"/>
        </w:rPr>
        <w:t>.</w:t>
      </w:r>
      <w:r w:rsidRPr="001C1B78">
        <w:rPr>
          <w:rFonts w:ascii="Sylfaen" w:hAnsi="Sylfaen" w:cs="Sylfaen"/>
          <w:sz w:val="18"/>
          <w:szCs w:val="18"/>
          <w:lang w:val="ka-GE"/>
        </w:rPr>
        <w:t>გ</w:t>
      </w:r>
      <w:r w:rsidRPr="001C1B78">
        <w:rPr>
          <w:rFonts w:ascii="Sylfaen" w:hAnsi="Sylfaen" w:cstheme="minorHAnsi"/>
          <w:sz w:val="18"/>
          <w:szCs w:val="18"/>
          <w:lang w:val="ka-GE"/>
        </w:rPr>
        <w:t>-</w:t>
      </w:r>
      <w:r w:rsidRPr="001C1B78">
        <w:rPr>
          <w:rFonts w:ascii="Sylfaen" w:hAnsi="Sylfaen" w:cs="Sylfaen"/>
          <w:sz w:val="18"/>
          <w:szCs w:val="18"/>
          <w:lang w:val="ka-GE"/>
        </w:rPr>
        <w:t>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და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ყველა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სხვა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გადასახადს</w:t>
      </w:r>
      <w:r w:rsidRPr="001C1B78">
        <w:rPr>
          <w:rFonts w:ascii="Sylfaen" w:hAnsi="Sylfaen" w:cstheme="minorHAnsi"/>
          <w:sz w:val="18"/>
          <w:szCs w:val="18"/>
          <w:lang w:val="ka-GE"/>
        </w:rPr>
        <w:t>.</w:t>
      </w:r>
    </w:p>
    <w:p w:rsidR="00070973" w:rsidRPr="001C1B78" w:rsidRDefault="009422B0" w:rsidP="001C1B78">
      <w:pPr>
        <w:pStyle w:val="ListParagraph"/>
        <w:numPr>
          <w:ilvl w:val="0"/>
          <w:numId w:val="1"/>
        </w:numPr>
        <w:jc w:val="left"/>
        <w:rPr>
          <w:rFonts w:ascii="Sylfaen" w:hAnsi="Sylfaen" w:cstheme="minorHAnsi"/>
          <w:sz w:val="18"/>
          <w:szCs w:val="18"/>
          <w:lang w:val="ka-GE"/>
        </w:rPr>
      </w:pPr>
      <w:r w:rsidRPr="001C1B78">
        <w:rPr>
          <w:rFonts w:ascii="Sylfaen" w:hAnsi="Sylfaen" w:cs="Sylfaen"/>
          <w:sz w:val="18"/>
          <w:szCs w:val="18"/>
          <w:lang w:val="ka-GE"/>
        </w:rPr>
        <w:t>გთხოვთ ცალკე მიუთითოთ თანხის გადახდის</w:t>
      </w:r>
      <w:r w:rsidRPr="001C1B7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1C1B78">
        <w:rPr>
          <w:rFonts w:ascii="Sylfaen" w:hAnsi="Sylfaen" w:cs="Sylfaen"/>
          <w:sz w:val="18"/>
          <w:szCs w:val="18"/>
          <w:lang w:val="ka-GE"/>
        </w:rPr>
        <w:t>პირობები</w:t>
      </w:r>
    </w:p>
    <w:p w:rsidR="00070973" w:rsidRPr="00327E33" w:rsidRDefault="009422B0" w:rsidP="001C1B78">
      <w:pPr>
        <w:pStyle w:val="ListParagraph"/>
        <w:numPr>
          <w:ilvl w:val="0"/>
          <w:numId w:val="1"/>
        </w:numPr>
        <w:contextualSpacing w:val="0"/>
        <w:jc w:val="left"/>
        <w:rPr>
          <w:rFonts w:ascii="Sylfaen" w:hAnsi="Sylfaen" w:cs="Sylfaen"/>
          <w:b/>
          <w:color w:val="FF0000"/>
          <w:sz w:val="18"/>
          <w:szCs w:val="18"/>
          <w:lang w:val="ka-GE"/>
        </w:rPr>
      </w:pPr>
      <w:r w:rsidRPr="00327E33">
        <w:rPr>
          <w:rFonts w:ascii="Sylfaen" w:hAnsi="Sylfaen" w:cs="Sylfaen"/>
          <w:b/>
          <w:color w:val="FF0000"/>
          <w:sz w:val="18"/>
          <w:szCs w:val="18"/>
          <w:lang w:val="ka-GE"/>
        </w:rPr>
        <w:t>პრეტენდენტმა უნდა წარმოადგინოს მწარმოებლის ავტორიზაციის ფორმა (MAF)</w:t>
      </w:r>
    </w:p>
    <w:p w:rsidR="001C1B78" w:rsidRPr="001C1B78" w:rsidRDefault="001C1B78" w:rsidP="001C1B78">
      <w:pPr>
        <w:pStyle w:val="ListParagraph"/>
        <w:numPr>
          <w:ilvl w:val="0"/>
          <w:numId w:val="1"/>
        </w:numPr>
        <w:contextualSpacing w:val="0"/>
        <w:jc w:val="lef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მიუთითოთ სათითაოდ ფასები</w:t>
      </w: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sz w:val="18"/>
          <w:szCs w:val="18"/>
          <w:lang w:val="ka-GE"/>
        </w:rPr>
      </w:pP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sz w:val="18"/>
          <w:szCs w:val="18"/>
          <w:lang w:val="ka-GE"/>
        </w:rPr>
      </w:pPr>
    </w:p>
    <w:p w:rsidR="00070973" w:rsidRPr="001C1B78" w:rsidRDefault="00070973" w:rsidP="001C1B78">
      <w:pPr>
        <w:jc w:val="left"/>
        <w:rPr>
          <w:rFonts w:ascii="Sylfaen" w:hAnsi="Sylfaen" w:cstheme="minorHAnsi"/>
          <w:b/>
          <w:sz w:val="18"/>
          <w:szCs w:val="18"/>
          <w:lang w:val="ka-GE"/>
        </w:rPr>
      </w:pPr>
    </w:p>
    <w:p w:rsidR="00070973" w:rsidRPr="001C1B78" w:rsidRDefault="009422B0" w:rsidP="001C1B78">
      <w:pPr>
        <w:pStyle w:val="ListParagraph"/>
        <w:jc w:val="center"/>
        <w:rPr>
          <w:rFonts w:ascii="Sylfaen" w:hAnsi="Sylfaen" w:cstheme="minorHAnsi"/>
          <w:b/>
          <w:sz w:val="28"/>
          <w:szCs w:val="28"/>
          <w:lang w:val="en-US"/>
        </w:rPr>
      </w:pPr>
      <w:r w:rsidRPr="001C1B78">
        <w:rPr>
          <w:rFonts w:ascii="Sylfaen" w:hAnsi="Sylfaen" w:cs="Sylfaen"/>
          <w:b/>
          <w:sz w:val="28"/>
          <w:szCs w:val="28"/>
          <w:lang w:val="ka-GE"/>
        </w:rPr>
        <w:t>ლოტი</w:t>
      </w:r>
      <w:r w:rsidRPr="001C1B78">
        <w:rPr>
          <w:rFonts w:ascii="Sylfaen" w:hAnsi="Sylfaen" w:cstheme="minorHAnsi"/>
          <w:b/>
          <w:sz w:val="28"/>
          <w:szCs w:val="28"/>
          <w:lang w:val="ka-GE"/>
        </w:rPr>
        <w:t xml:space="preserve"> </w:t>
      </w:r>
      <w:r w:rsidRPr="001C1B78">
        <w:rPr>
          <w:rFonts w:ascii="Sylfaen" w:hAnsi="Sylfaen" w:cstheme="minorHAnsi"/>
          <w:b/>
          <w:sz w:val="28"/>
          <w:szCs w:val="28"/>
          <w:lang w:val="en-US"/>
        </w:rPr>
        <w:t>1</w:t>
      </w: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tbl>
      <w:tblPr>
        <w:tblStyle w:val="TableGrid"/>
        <w:tblW w:w="13138" w:type="dxa"/>
        <w:tblLayout w:type="fixed"/>
        <w:tblLook w:val="04A0" w:firstRow="1" w:lastRow="0" w:firstColumn="1" w:lastColumn="0" w:noHBand="0" w:noVBand="1"/>
      </w:tblPr>
      <w:tblGrid>
        <w:gridCol w:w="2464"/>
        <w:gridCol w:w="4371"/>
        <w:gridCol w:w="1627"/>
        <w:gridCol w:w="1163"/>
        <w:gridCol w:w="1763"/>
        <w:gridCol w:w="1750"/>
      </w:tblGrid>
      <w:tr w:rsidR="00070973" w:rsidRPr="001C1B78" w:rsidTr="00183F0C">
        <w:trPr>
          <w:trHeight w:val="1339"/>
        </w:trPr>
        <w:tc>
          <w:tcPr>
            <w:tcW w:w="6835" w:type="dxa"/>
            <w:gridSpan w:val="2"/>
          </w:tcPr>
          <w:p w:rsidR="00070973" w:rsidRPr="001C1B78" w:rsidRDefault="00070973" w:rsidP="001C1B78">
            <w:pPr>
              <w:jc w:val="center"/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</w:pPr>
          </w:p>
          <w:p w:rsidR="00070973" w:rsidRPr="001C1B78" w:rsidRDefault="009422B0" w:rsidP="001C1B78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ქსელური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აპარატურების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სპეციფიკაციები</w:t>
            </w:r>
            <w:proofErr w:type="spellEnd"/>
          </w:p>
          <w:p w:rsidR="00070973" w:rsidRPr="001C1B78" w:rsidRDefault="00070973" w:rsidP="001C1B78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</w:p>
        </w:tc>
        <w:tc>
          <w:tcPr>
            <w:tcW w:w="1627" w:type="dxa"/>
          </w:tcPr>
          <w:p w:rsidR="00070973" w:rsidRPr="001C1B78" w:rsidRDefault="009422B0" w:rsidP="001C1B78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რაოდენობა</w:t>
            </w:r>
            <w:proofErr w:type="spellEnd"/>
          </w:p>
        </w:tc>
        <w:tc>
          <w:tcPr>
            <w:tcW w:w="1163" w:type="dxa"/>
          </w:tcPr>
          <w:p w:rsidR="00070973" w:rsidRPr="001C1B78" w:rsidRDefault="009422B0" w:rsidP="001C1B78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გარანტია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</w:tcPr>
          <w:p w:rsidR="00070973" w:rsidRPr="001C1B78" w:rsidRDefault="009422B0" w:rsidP="00327E33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ერთეულის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ფასი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r w:rsidR="00327E33">
              <w:rPr>
                <w:rFonts w:ascii="Sylfaen" w:eastAsia="Calibri" w:hAnsi="Sylfaen" w:cs="Sylfaen"/>
                <w:b/>
                <w:bCs/>
                <w:szCs w:val="22"/>
                <w:lang w:val="ka-GE"/>
              </w:rPr>
              <w:t>დოლარში</w:t>
            </w:r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დღგ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>-</w:t>
            </w:r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ს</w:t>
            </w:r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ჩათვლით</w:t>
            </w:r>
            <w:proofErr w:type="spellEnd"/>
          </w:p>
        </w:tc>
        <w:tc>
          <w:tcPr>
            <w:tcW w:w="1750" w:type="dxa"/>
          </w:tcPr>
          <w:p w:rsidR="00070973" w:rsidRPr="001C1B78" w:rsidRDefault="009422B0" w:rsidP="001C1B78">
            <w:pPr>
              <w:jc w:val="center"/>
              <w:rPr>
                <w:rFonts w:ascii="Sylfaen" w:eastAsia="Calibri" w:hAnsi="Sylfaen"/>
                <w:b/>
                <w:bCs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შეკვედიდან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მიწოდების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ვადა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(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სამუშაო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1C1B78">
              <w:rPr>
                <w:rFonts w:ascii="Sylfaen" w:eastAsia="Calibri" w:hAnsi="Sylfaen" w:cs="Sylfaen"/>
                <w:b/>
                <w:bCs/>
                <w:szCs w:val="22"/>
                <w:lang w:val="en-US"/>
              </w:rPr>
              <w:t>დღე</w:t>
            </w:r>
            <w:proofErr w:type="spellEnd"/>
            <w:r w:rsidRPr="001C1B78">
              <w:rPr>
                <w:rFonts w:ascii="Sylfaen" w:eastAsia="Calibri" w:hAnsi="Sylfaen"/>
                <w:b/>
                <w:bCs/>
                <w:szCs w:val="22"/>
                <w:lang w:val="en-US"/>
              </w:rPr>
              <w:t>)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N9K-C93180YC-EX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Nexus 9300 with 48p 10/25G SFP+ and 6p 100G QSFP28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NXA-PAC-650W-PI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Nexus NEBs AC 650W PSU -  Port Side Intake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4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NXA-FAN-30CFM-B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Nexus 2K/3K/9K Single Fan, port side intake airflow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8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CAB-9K10A-EU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Power Cord, 250VAC 10A CEE 7/7 Plug, EU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4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NXOS-9.2.3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Nexus 9500, 9300, 3000 Base NX-OS Software </w:t>
            </w: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Rel</w:t>
            </w:r>
            <w:proofErr w:type="spellEnd"/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 9.2.3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N3K-C3064-ACC-KIT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Nexus 3K/9K Fixed Accessory Kit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NXOS-ES-XF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NX-OS Essentials license for Nexus 9300 (10G+) Platforms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CON-ECMUS-N9SWESXF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SOLN SUPP SWSS NX-OS Essentials license for Nexus 9300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lastRenderedPageBreak/>
              <w:t>CON-SSSNT-93180YCX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SOLN SUPP 8X5XNBD Nexus 9300 with 48p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WS-C2960L-24TS-LL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Catalyst 2960L 24 port GigE, 4 x 1G SFP, LAN Lite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CAB-ACE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AC Power Cord (Europe), C13, CEE 7, 1.5M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CON-SSSNT-C29TSW9T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SOLN SUPP 8X5XNBD Catalyst 2960L 24 </w:t>
            </w: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po</w:t>
            </w:r>
            <w:proofErr w:type="spellEnd"/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WS-C2960L-24TQ-LL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Catalyst 2960L 24 port GigE, 4 x 10G SFP+, LAN Lite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CAB-ACE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AC Power Cord (Europe), C13, CEE 7, 1.5M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CON-SNT-WSQC296L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SNTC-8X5XNBD Catalyst 2960L 24 port GigE, 4 x 10G SFP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C9500-24Y4C-A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Catalyst 9500 24x1/10/25G  and 4-port 40/100G, Advantage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CON-SNT-C95024YA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SNTC-8X5XNBD Catalyst 9500 24-port 25/100G only, </w:t>
            </w: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Adva</w:t>
            </w:r>
            <w:proofErr w:type="spellEnd"/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C9500-NW-A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 Network Stack, Advantage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S9500UK9-169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UNIVERSAL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C9K-PWR-650WAC-R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650W AC </w:t>
            </w: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Config</w:t>
            </w:r>
            <w:proofErr w:type="spellEnd"/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 4 Power Supply front to back cooling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C9K-PWR-650WAC-R/2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650W AC </w:t>
            </w: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Config</w:t>
            </w:r>
            <w:proofErr w:type="spellEnd"/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 4 Power Supply front to back cooling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CAB-9K10A-EU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Power Cord, 250VAC 10A CEE 7/7 Plug, EU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4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C9K-F1-SSD-BLANK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Cisco pluggable SSD storage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C9500-DNA-24Y4C-P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 DNA Premier, 24Y4C Port , Term License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C9500-DNA-L-P-3Y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C9500 DNA Premier 12Q/16X / 24Y4C 3Year Term License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ISE-BASE-T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 BASE Term License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ISE-BASE-TRK-3Y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 BASE Tracker Term 3Y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ISE-PLS-T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 PLS Term License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ISE-PLS-TRK-3Y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 PLS Tracker Term 3Y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SWATCH-T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proofErr w:type="spellStart"/>
            <w:r w:rsidRPr="001C1B78">
              <w:rPr>
                <w:rFonts w:ascii="Sylfaen" w:eastAsia="Calibri" w:hAnsi="Sylfaen"/>
                <w:szCs w:val="22"/>
                <w:lang w:val="en-US"/>
              </w:rPr>
              <w:t>StealthWatch</w:t>
            </w:r>
            <w:proofErr w:type="spellEnd"/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 1 FPS Term License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SWATCH-TRK-3Y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ISE BASE Tracker Term 3Y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50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  <w:tr w:rsidR="00070973" w:rsidRPr="001C1B78" w:rsidTr="00183F0C">
        <w:trPr>
          <w:trHeight w:val="300"/>
        </w:trPr>
        <w:tc>
          <w:tcPr>
            <w:tcW w:w="2464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NETWORK-PNP-LIC</w:t>
            </w:r>
          </w:p>
        </w:tc>
        <w:tc>
          <w:tcPr>
            <w:tcW w:w="4371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Network Plug-n-Play License for zero-touch device deployment</w:t>
            </w:r>
          </w:p>
        </w:tc>
        <w:tc>
          <w:tcPr>
            <w:tcW w:w="1627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2</w:t>
            </w:r>
          </w:p>
        </w:tc>
        <w:tc>
          <w:tcPr>
            <w:tcW w:w="11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 xml:space="preserve">36 </w:t>
            </w:r>
            <w:proofErr w:type="spellStart"/>
            <w:r w:rsidRPr="001C1B78">
              <w:rPr>
                <w:rFonts w:ascii="Sylfaen" w:eastAsia="Calibri" w:hAnsi="Sylfaen" w:cs="Sylfaen"/>
                <w:szCs w:val="22"/>
                <w:lang w:val="en-US"/>
              </w:rPr>
              <w:t>თვე</w:t>
            </w:r>
            <w:proofErr w:type="spellEnd"/>
          </w:p>
        </w:tc>
        <w:tc>
          <w:tcPr>
            <w:tcW w:w="1763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 </w:t>
            </w:r>
          </w:p>
        </w:tc>
        <w:tc>
          <w:tcPr>
            <w:tcW w:w="1750" w:type="dxa"/>
            <w:noWrap/>
          </w:tcPr>
          <w:p w:rsidR="00070973" w:rsidRPr="001C1B78" w:rsidRDefault="009422B0" w:rsidP="001C1B78">
            <w:pPr>
              <w:jc w:val="left"/>
              <w:rPr>
                <w:rFonts w:ascii="Sylfaen" w:eastAsia="Calibri" w:hAnsi="Sylfaen"/>
                <w:szCs w:val="22"/>
                <w:lang w:val="en-US"/>
              </w:rPr>
            </w:pPr>
            <w:r w:rsidRPr="001C1B78">
              <w:rPr>
                <w:rFonts w:ascii="Sylfaen" w:eastAsia="Calibri" w:hAnsi="Sylfaen"/>
                <w:szCs w:val="22"/>
                <w:lang w:val="en-US"/>
              </w:rPr>
              <w:t>30-45</w:t>
            </w:r>
          </w:p>
        </w:tc>
      </w:tr>
    </w:tbl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9422B0" w:rsidP="001C1B78">
      <w:pPr>
        <w:pStyle w:val="ListParagraph"/>
        <w:jc w:val="center"/>
        <w:rPr>
          <w:rFonts w:ascii="Sylfaen" w:hAnsi="Sylfaen" w:cstheme="minorHAnsi"/>
          <w:b/>
          <w:sz w:val="28"/>
          <w:szCs w:val="28"/>
        </w:rPr>
      </w:pPr>
      <w:proofErr w:type="spellStart"/>
      <w:proofErr w:type="gramStart"/>
      <w:r w:rsidRPr="001C1B78">
        <w:rPr>
          <w:rFonts w:ascii="Sylfaen" w:hAnsi="Sylfaen" w:cstheme="minorHAnsi"/>
          <w:b/>
          <w:sz w:val="28"/>
          <w:szCs w:val="28"/>
          <w:lang w:val="en"/>
        </w:rPr>
        <w:t>ლოტი</w:t>
      </w:r>
      <w:proofErr w:type="spellEnd"/>
      <w:proofErr w:type="gramEnd"/>
      <w:r w:rsidRPr="001C1B78">
        <w:rPr>
          <w:rFonts w:ascii="Sylfaen" w:hAnsi="Sylfaen" w:cstheme="minorHAnsi"/>
          <w:b/>
          <w:sz w:val="28"/>
          <w:szCs w:val="28"/>
          <w:lang w:val="en"/>
        </w:rPr>
        <w:t xml:space="preserve"> </w:t>
      </w:r>
      <w:r w:rsidRPr="001C1B78">
        <w:rPr>
          <w:rFonts w:ascii="Sylfaen" w:hAnsi="Sylfaen" w:cstheme="minorHAnsi"/>
          <w:b/>
          <w:sz w:val="28"/>
          <w:szCs w:val="28"/>
        </w:rPr>
        <w:t>2</w:t>
      </w: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p w:rsidR="00070973" w:rsidRPr="001C1B78" w:rsidRDefault="009422B0" w:rsidP="001C1B78">
      <w:pPr>
        <w:pStyle w:val="ListParagraph"/>
        <w:ind w:left="0"/>
        <w:jc w:val="left"/>
        <w:rPr>
          <w:rFonts w:ascii="Sylfaen" w:hAnsi="Sylfaen" w:cstheme="minorHAnsi"/>
          <w:bCs/>
          <w:szCs w:val="22"/>
          <w:lang w:val="en"/>
        </w:rPr>
      </w:pPr>
      <w:proofErr w:type="spellStart"/>
      <w:proofErr w:type="gramStart"/>
      <w:r w:rsidRPr="001C1B78">
        <w:rPr>
          <w:rFonts w:ascii="Sylfaen" w:hAnsi="Sylfaen" w:cstheme="minorHAnsi"/>
          <w:bCs/>
          <w:szCs w:val="22"/>
          <w:lang w:val="en"/>
        </w:rPr>
        <w:t>ლოტი</w:t>
      </w:r>
      <w:proofErr w:type="spellEnd"/>
      <w:proofErr w:type="gramEnd"/>
      <w:r w:rsidRPr="001C1B78">
        <w:rPr>
          <w:rFonts w:ascii="Sylfaen" w:hAnsi="Sylfaen" w:cstheme="minorHAnsi"/>
          <w:bCs/>
          <w:szCs w:val="22"/>
          <w:lang w:val="en"/>
        </w:rPr>
        <w:t xml:space="preserve"> 2 -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ში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შემავალი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აპარატურა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აუცილებლად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უნდა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იყოს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შემდეგი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მწარმოებლებიდან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  Cisco, </w:t>
      </w:r>
      <w:proofErr w:type="spellStart"/>
      <w:r w:rsidRPr="001C1B78">
        <w:rPr>
          <w:rFonts w:ascii="Sylfaen" w:hAnsi="Sylfaen" w:cstheme="minorHAnsi"/>
          <w:bCs/>
          <w:szCs w:val="22"/>
          <w:lang w:val="en"/>
        </w:rPr>
        <w:t>FortGate</w:t>
      </w:r>
      <w:proofErr w:type="spellEnd"/>
      <w:r w:rsidRPr="001C1B78">
        <w:rPr>
          <w:rFonts w:ascii="Sylfaen" w:hAnsi="Sylfaen" w:cstheme="minorHAnsi"/>
          <w:bCs/>
          <w:szCs w:val="22"/>
          <w:lang w:val="en"/>
        </w:rPr>
        <w:t xml:space="preserve">, Palo Alto, Check Point, F5. </w:t>
      </w:r>
    </w:p>
    <w:p w:rsidR="00070973" w:rsidRPr="001C1B78" w:rsidRDefault="00070973" w:rsidP="001C1B78">
      <w:pPr>
        <w:pStyle w:val="ListParagraph"/>
        <w:jc w:val="left"/>
        <w:rPr>
          <w:rFonts w:ascii="Sylfaen" w:hAnsi="Sylfaen" w:cstheme="minorHAnsi"/>
          <w:b/>
          <w:sz w:val="28"/>
          <w:szCs w:val="28"/>
        </w:rPr>
      </w:pPr>
    </w:p>
    <w:tbl>
      <w:tblPr>
        <w:tblStyle w:val="TableGridLight10"/>
        <w:tblW w:w="11605" w:type="dxa"/>
        <w:tblLayout w:type="fixed"/>
        <w:tblLook w:val="04A0" w:firstRow="1" w:lastRow="0" w:firstColumn="1" w:lastColumn="0" w:noHBand="0" w:noVBand="1"/>
      </w:tblPr>
      <w:tblGrid>
        <w:gridCol w:w="4765"/>
        <w:gridCol w:w="1440"/>
        <w:gridCol w:w="1080"/>
        <w:gridCol w:w="1980"/>
        <w:gridCol w:w="2340"/>
      </w:tblGrid>
      <w:tr w:rsidR="00070973" w:rsidRPr="001C1B78" w:rsidTr="00183F0C">
        <w:trPr>
          <w:trHeight w:val="629"/>
        </w:trPr>
        <w:tc>
          <w:tcPr>
            <w:tcW w:w="4765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theme="minorHAnsi"/>
                <w:b/>
                <w:sz w:val="20"/>
                <w:lang w:val="en"/>
              </w:rPr>
            </w:pPr>
            <w:r w:rsidRPr="001C1B78">
              <w:rPr>
                <w:rFonts w:ascii="Sylfaen" w:hAnsi="Sylfaen" w:cstheme="minorHAnsi"/>
                <w:b/>
                <w:sz w:val="20"/>
                <w:lang w:val="en"/>
              </w:rPr>
              <w:t>Firewall-</w:t>
            </w:r>
            <w:proofErr w:type="spellStart"/>
            <w:r w:rsidRPr="001C1B78">
              <w:rPr>
                <w:rFonts w:ascii="Sylfaen" w:hAnsi="Sylfaen" w:cs="Sylfaen"/>
                <w:b/>
                <w:sz w:val="20"/>
                <w:lang w:val="en"/>
              </w:rPr>
              <w:t>ის</w:t>
            </w:r>
            <w:proofErr w:type="spellEnd"/>
            <w:r w:rsidRPr="001C1B78">
              <w:rPr>
                <w:rFonts w:ascii="Sylfaen" w:hAnsi="Sylfaen" w:cstheme="minorHAnsi"/>
                <w:b/>
                <w:sz w:val="20"/>
                <w:lang w:val="en"/>
              </w:rPr>
              <w:t xml:space="preserve"> </w:t>
            </w:r>
            <w:proofErr w:type="spellStart"/>
            <w:r w:rsidRPr="001C1B78">
              <w:rPr>
                <w:rFonts w:ascii="Sylfaen" w:hAnsi="Sylfaen" w:cs="Sylfaen"/>
                <w:b/>
                <w:sz w:val="20"/>
                <w:lang w:val="en"/>
              </w:rPr>
              <w:t>ტექნიკური</w:t>
            </w:r>
            <w:proofErr w:type="spellEnd"/>
            <w:r w:rsidRPr="001C1B78">
              <w:rPr>
                <w:rFonts w:ascii="Sylfaen" w:hAnsi="Sylfaen" w:cstheme="minorHAnsi"/>
                <w:b/>
                <w:sz w:val="20"/>
                <w:lang w:val="en"/>
              </w:rPr>
              <w:t xml:space="preserve"> </w:t>
            </w:r>
            <w:proofErr w:type="spellStart"/>
            <w:r w:rsidRPr="001C1B78">
              <w:rPr>
                <w:rFonts w:ascii="Sylfaen" w:hAnsi="Sylfaen" w:cs="Sylfaen"/>
                <w:b/>
                <w:sz w:val="20"/>
                <w:lang w:val="en"/>
              </w:rPr>
              <w:t>მახასიათებლები</w:t>
            </w:r>
            <w:proofErr w:type="spellEnd"/>
          </w:p>
        </w:tc>
        <w:tc>
          <w:tcPr>
            <w:tcW w:w="1440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1C1B78">
              <w:rPr>
                <w:rFonts w:ascii="Sylfaen" w:hAnsi="Sylfaen" w:cs="Sylfaen"/>
                <w:b/>
                <w:sz w:val="20"/>
                <w:lang w:val="ka-GE"/>
              </w:rPr>
              <w:t>რაოდენობა</w:t>
            </w:r>
          </w:p>
        </w:tc>
        <w:tc>
          <w:tcPr>
            <w:tcW w:w="1080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theme="minorHAnsi"/>
                <w:b/>
                <w:sz w:val="20"/>
                <w:lang w:val="ka-GE"/>
              </w:rPr>
            </w:pPr>
            <w:r w:rsidRPr="001C1B78">
              <w:rPr>
                <w:rFonts w:ascii="Sylfaen" w:hAnsi="Sylfaen" w:cs="Sylfaen"/>
                <w:b/>
                <w:sz w:val="20"/>
                <w:lang w:val="ka-GE"/>
              </w:rPr>
              <w:t>გარანტია</w:t>
            </w:r>
            <w:r w:rsidRPr="001C1B78">
              <w:rPr>
                <w:rFonts w:ascii="Sylfaen" w:hAnsi="Sylfaen" w:cstheme="minorHAnsi"/>
                <w:b/>
                <w:sz w:val="20"/>
                <w:lang w:val="ka-GE"/>
              </w:rPr>
              <w:t xml:space="preserve"> </w:t>
            </w:r>
            <w:r w:rsidRPr="001C1B78"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980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</w:t>
            </w:r>
            <w:r w:rsidRPr="001C1B7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ლარი</w:t>
            </w:r>
            <w:r w:rsidRPr="001C1B7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დღგ</w:t>
            </w:r>
            <w:r w:rsidRPr="001C1B7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-</w:t>
            </w: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</w:t>
            </w:r>
            <w:r w:rsidRPr="001C1B7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2340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C1B7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 w:rsidR="00070973" w:rsidRPr="001C1B78" w:rsidRDefault="00070973" w:rsidP="001C1B78">
            <w:pPr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070973" w:rsidRPr="001C1B78" w:rsidTr="00183F0C">
        <w:trPr>
          <w:trHeight w:val="629"/>
        </w:trPr>
        <w:tc>
          <w:tcPr>
            <w:tcW w:w="4765" w:type="dxa"/>
          </w:tcPr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  <w:lang w:val="en-US" w:eastAsia="zh-CN"/>
              </w:rPr>
              <w:t>1</w:t>
            </w:r>
            <w:r w:rsidRPr="001C1B78">
              <w:rPr>
                <w:rFonts w:ascii="Sylfaen" w:eastAsia="Symbola" w:hAnsi="Sylfaen"/>
              </w:rPr>
              <w:t xml:space="preserve">. </w:t>
            </w:r>
            <w:proofErr w:type="spellStart"/>
            <w:proofErr w:type="gramStart"/>
            <w:r w:rsidRPr="001C1B78">
              <w:rPr>
                <w:rFonts w:ascii="Sylfaen" w:eastAsia="Symbola" w:hAnsi="Sylfaen" w:cs="Sylfaen"/>
              </w:rPr>
              <w:t>გადაწყვეტილებას</w:t>
            </w:r>
            <w:proofErr w:type="spellEnd"/>
            <w:proofErr w:type="gram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გააჩნდეს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ცენტრალიზირებული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მენეჯმენტ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პორტალი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რომლითაც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შესაძლებელი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იქნება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ზემოთ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აღნიშნული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NGFW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მართვა</w:t>
            </w:r>
            <w:proofErr w:type="spellEnd"/>
            <w:r w:rsidRPr="001C1B78">
              <w:rPr>
                <w:rFonts w:ascii="Sylfaen" w:eastAsia="Symbola" w:hAnsi="Sylfaen"/>
              </w:rPr>
              <w:t>.</w:t>
            </w:r>
          </w:p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</w:rPr>
              <w:t xml:space="preserve">2.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მართვისა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მონიტორინგის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სიტემის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შესაძლებელი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იყოს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ვებ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ბრაუზერიდან</w:t>
            </w:r>
            <w:proofErr w:type="spellEnd"/>
          </w:p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</w:rPr>
              <w:t xml:space="preserve">3.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მართვისა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მონიტორინგის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სისტემა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წარმოადგენდეს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მზა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ე</w:t>
            </w:r>
            <w:r w:rsidRPr="001C1B78">
              <w:rPr>
                <w:rFonts w:ascii="Sylfaen" w:eastAsia="Symbola" w:hAnsi="Sylfaen"/>
              </w:rPr>
              <w:t>.</w:t>
            </w:r>
            <w:r w:rsidRPr="001C1B78">
              <w:rPr>
                <w:rFonts w:ascii="Sylfaen" w:eastAsia="Symbola" w:hAnsi="Sylfaen" w:cs="Sylfaen"/>
              </w:rPr>
              <w:t>წ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‘virtual appliance’ </w:t>
            </w:r>
            <w:proofErr w:type="spellStart"/>
            <w:r w:rsidRPr="001C1B78">
              <w:rPr>
                <w:rFonts w:ascii="Sylfaen" w:eastAsia="Symbola" w:hAnsi="Sylfaen" w:cs="Sylfaen"/>
              </w:rPr>
              <w:t>გადაწყვეტილებას</w:t>
            </w:r>
            <w:proofErr w:type="spellEnd"/>
          </w:p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</w:rPr>
              <w:t xml:space="preserve">4.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მართვისა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მონიტორინგის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სისტემის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გამართვა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შესაძლებელი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იყოს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ინფრასტრუქტურეში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არსებულ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/>
              </w:rPr>
              <w:t>ESXi</w:t>
            </w:r>
            <w:proofErr w:type="spellEnd"/>
            <w:r w:rsidRPr="001C1B78">
              <w:rPr>
                <w:rFonts w:ascii="Sylfaen" w:eastAsia="Symbola" w:hAnsi="Sylfaen"/>
              </w:rPr>
              <w:t xml:space="preserve">  </w:t>
            </w:r>
            <w:proofErr w:type="spellStart"/>
            <w:r w:rsidRPr="001C1B78">
              <w:rPr>
                <w:rFonts w:ascii="Sylfaen" w:eastAsia="Symbola" w:hAnsi="Sylfaen" w:cs="Sylfaen"/>
              </w:rPr>
              <w:t>ვირტუალურ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გარემოში</w:t>
            </w:r>
            <w:proofErr w:type="spellEnd"/>
          </w:p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</w:rPr>
              <w:t xml:space="preserve">5. </w:t>
            </w:r>
            <w:proofErr w:type="spellStart"/>
            <w:proofErr w:type="gramStart"/>
            <w:r w:rsidRPr="001C1B78">
              <w:rPr>
                <w:rFonts w:ascii="Sylfaen" w:eastAsia="Symbola" w:hAnsi="Sylfaen" w:cs="Sylfaen"/>
              </w:rPr>
              <w:t>მართვისა</w:t>
            </w:r>
            <w:proofErr w:type="spellEnd"/>
            <w:proofErr w:type="gram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მონიტორინგის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სისტემინდან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შესაძლებელი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იყოს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10(</w:t>
            </w:r>
            <w:proofErr w:type="spellStart"/>
            <w:r w:rsidRPr="001C1B78">
              <w:rPr>
                <w:rFonts w:ascii="Sylfaen" w:eastAsia="Symbola" w:hAnsi="Sylfaen" w:cs="Sylfaen"/>
              </w:rPr>
              <w:t>ათი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) NGFW </w:t>
            </w:r>
            <w:proofErr w:type="spellStart"/>
            <w:r w:rsidRPr="001C1B78">
              <w:rPr>
                <w:rFonts w:ascii="Sylfaen" w:eastAsia="Symbola" w:hAnsi="Sylfaen" w:cs="Sylfaen"/>
              </w:rPr>
              <w:t>ბრანდმაუერის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მართვა</w:t>
            </w:r>
            <w:proofErr w:type="spellEnd"/>
            <w:r w:rsidRPr="001C1B78">
              <w:rPr>
                <w:rFonts w:ascii="Sylfaen" w:eastAsia="Symbola" w:hAnsi="Sylfaen"/>
              </w:rPr>
              <w:t>.</w:t>
            </w:r>
          </w:p>
          <w:p w:rsidR="00070973" w:rsidRPr="001C1B78" w:rsidRDefault="009422B0" w:rsidP="001C1B78">
            <w:pPr>
              <w:jc w:val="left"/>
              <w:rPr>
                <w:rFonts w:ascii="Sylfaen" w:eastAsia="Symbola" w:hAnsi="Sylfaen"/>
              </w:rPr>
            </w:pPr>
            <w:r w:rsidRPr="001C1B78">
              <w:rPr>
                <w:rFonts w:ascii="Sylfaen" w:eastAsia="Symbola" w:hAnsi="Sylfaen"/>
              </w:rPr>
              <w:t xml:space="preserve">6. </w:t>
            </w:r>
            <w:proofErr w:type="spellStart"/>
            <w:proofErr w:type="gramStart"/>
            <w:r w:rsidRPr="001C1B78">
              <w:rPr>
                <w:rFonts w:ascii="Sylfaen" w:eastAsia="Symbola" w:hAnsi="Sylfaen" w:cs="Sylfaen"/>
              </w:rPr>
              <w:t>მართვის</w:t>
            </w:r>
            <w:proofErr w:type="spellEnd"/>
            <w:proofErr w:type="gram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სისტემაზე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უნდა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ვრცელდებოდეს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  1 </w:t>
            </w:r>
            <w:proofErr w:type="spellStart"/>
            <w:r w:rsidRPr="001C1B78">
              <w:rPr>
                <w:rFonts w:ascii="Sylfaen" w:eastAsia="Symbola" w:hAnsi="Sylfaen" w:cs="Sylfaen"/>
              </w:rPr>
              <w:t>წლიანი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მწარმოებლის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მხარდაჭერა</w:t>
            </w:r>
            <w:proofErr w:type="spellEnd"/>
            <w:r w:rsidRPr="001C1B78">
              <w:rPr>
                <w:rFonts w:ascii="Sylfaen" w:eastAsia="Symbola" w:hAnsi="Sylfaen"/>
              </w:rPr>
              <w:t xml:space="preserve">  </w:t>
            </w:r>
            <w:proofErr w:type="spellStart"/>
            <w:r w:rsidRPr="001C1B78">
              <w:rPr>
                <w:rFonts w:ascii="Sylfaen" w:eastAsia="Symbola" w:hAnsi="Sylfaen" w:cs="Sylfaen"/>
              </w:rPr>
              <w:t>პროგრამულ</w:t>
            </w:r>
            <w:proofErr w:type="spellEnd"/>
            <w:r w:rsidRPr="001C1B78">
              <w:rPr>
                <w:rFonts w:ascii="Sylfaen" w:eastAsia="Symbola" w:hAnsi="Sylfaen"/>
              </w:rPr>
              <w:t xml:space="preserve"> </w:t>
            </w:r>
            <w:proofErr w:type="spellStart"/>
            <w:r w:rsidRPr="001C1B78">
              <w:rPr>
                <w:rFonts w:ascii="Sylfaen" w:eastAsia="Symbola" w:hAnsi="Sylfaen" w:cs="Sylfaen"/>
              </w:rPr>
              <w:t>ნაწილზე</w:t>
            </w:r>
            <w:proofErr w:type="spellEnd"/>
            <w:r w:rsidRPr="001C1B78">
              <w:rPr>
                <w:rFonts w:ascii="Sylfaen" w:eastAsia="Symbola" w:hAnsi="Sylfaen"/>
              </w:rPr>
              <w:t>.</w:t>
            </w:r>
          </w:p>
          <w:p w:rsidR="00070973" w:rsidRPr="001C1B78" w:rsidRDefault="00070973" w:rsidP="001C1B78">
            <w:pPr>
              <w:jc w:val="left"/>
              <w:rPr>
                <w:rFonts w:ascii="Sylfaen" w:eastAsiaTheme="minorEastAsia" w:hAnsi="Sylfaen"/>
              </w:rPr>
            </w:pP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 xml:space="preserve">IPS Throughput  ≥ 4.6 </w:t>
            </w:r>
            <w:proofErr w:type="spellStart"/>
            <w:r w:rsidRPr="001C1B78">
              <w:rPr>
                <w:rFonts w:ascii="Sylfaen" w:eastAsiaTheme="minorEastAsia" w:hAnsi="Sylfaen"/>
              </w:rPr>
              <w:t>Gbps</w:t>
            </w:r>
            <w:proofErr w:type="spellEnd"/>
            <w:r w:rsidRPr="001C1B78">
              <w:rPr>
                <w:rFonts w:ascii="Sylfaen" w:eastAsiaTheme="minorEastAsia" w:hAnsi="Sylfaen"/>
              </w:rPr>
              <w:t xml:space="preserve"> 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lastRenderedPageBreak/>
              <w:t xml:space="preserve">NGFW Throughput  ≥ 2, 45 </w:t>
            </w:r>
            <w:proofErr w:type="spellStart"/>
            <w:r w:rsidRPr="001C1B78">
              <w:rPr>
                <w:rFonts w:ascii="Sylfaen" w:eastAsiaTheme="minorEastAsia" w:hAnsi="Sylfaen"/>
              </w:rPr>
              <w:t>Gbps</w:t>
            </w:r>
            <w:proofErr w:type="spellEnd"/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 xml:space="preserve">Threat Protection Throughput ≥  4.7 </w:t>
            </w:r>
            <w:proofErr w:type="spellStart"/>
            <w:r w:rsidRPr="001C1B78">
              <w:rPr>
                <w:rFonts w:ascii="Sylfaen" w:eastAsiaTheme="minorEastAsia" w:hAnsi="Sylfaen"/>
              </w:rPr>
              <w:t>Gbps</w:t>
            </w:r>
            <w:proofErr w:type="spellEnd"/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 xml:space="preserve">max sessions ≥ 1,000,000 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>new sessions per second  ≥ 24,000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 xml:space="preserve">Application Control Throughput ≥ 12 </w:t>
            </w:r>
            <w:proofErr w:type="spellStart"/>
            <w:r w:rsidRPr="001C1B78">
              <w:rPr>
                <w:rFonts w:ascii="Sylfaen" w:eastAsiaTheme="minorEastAsia" w:hAnsi="Sylfaen"/>
              </w:rPr>
              <w:t>Gbps</w:t>
            </w:r>
            <w:proofErr w:type="spellEnd"/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 xml:space="preserve">Features: Firewall, Application&amp; URL filtering, IPS, Anti-Virus, Data Loss Prevention, ISP redundancy,  Website publishing (OWA, ActiveSync, SharePoint), Reporting 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>High Availability Configurations Active-Active, Active-Passive, Clustering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r w:rsidRPr="001C1B78">
              <w:rPr>
                <w:rFonts w:ascii="Sylfaen" w:eastAsiaTheme="minorEastAsia" w:hAnsi="Sylfaen"/>
              </w:rPr>
              <w:t>Redundant power supply</w:t>
            </w:r>
          </w:p>
          <w:p w:rsidR="00070973" w:rsidRPr="001C1B78" w:rsidRDefault="009422B0" w:rsidP="001C1B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ylfaen" w:eastAsiaTheme="minorEastAsia" w:hAnsi="Sylfaen"/>
              </w:rPr>
            </w:pPr>
            <w:proofErr w:type="gramStart"/>
            <w:r w:rsidRPr="001C1B78">
              <w:rPr>
                <w:rFonts w:ascii="Sylfaen" w:eastAsiaTheme="minorEastAsia" w:hAnsi="Sylfaen"/>
              </w:rPr>
              <w:t>protocol</w:t>
            </w:r>
            <w:proofErr w:type="gramEnd"/>
            <w:r w:rsidRPr="001C1B78">
              <w:rPr>
                <w:rFonts w:ascii="Sylfaen" w:eastAsiaTheme="minorEastAsia" w:hAnsi="Sylfaen"/>
              </w:rPr>
              <w:t xml:space="preserve"> support: SSH, SNMP, RADIUS, NAT, IPsec, IKEv2, OSPF, BGP.</w:t>
            </w:r>
          </w:p>
          <w:p w:rsidR="00070973" w:rsidRPr="001C1B78" w:rsidRDefault="00070973" w:rsidP="001C1B78">
            <w:pPr>
              <w:jc w:val="left"/>
              <w:rPr>
                <w:rFonts w:ascii="Sylfaen" w:eastAsiaTheme="minorEastAsia" w:hAnsi="Sylfaen" w:cstheme="minorEastAsia"/>
                <w:lang w:val="en" w:eastAsia="zh-CN"/>
              </w:rPr>
            </w:pPr>
          </w:p>
          <w:p w:rsidR="00070973" w:rsidRPr="001C1B78" w:rsidRDefault="00070973" w:rsidP="001C1B78">
            <w:pPr>
              <w:contextualSpacing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="Sylfaen"/>
                <w:b/>
                <w:sz w:val="20"/>
                <w:lang w:val="en"/>
              </w:rPr>
            </w:pPr>
            <w:r w:rsidRPr="001C1B78">
              <w:rPr>
                <w:rFonts w:ascii="Sylfaen" w:hAnsi="Sylfaen" w:cs="Sylfaen"/>
                <w:b/>
                <w:sz w:val="20"/>
                <w:lang w:val="en"/>
              </w:rPr>
              <w:lastRenderedPageBreak/>
              <w:t>2</w:t>
            </w:r>
          </w:p>
        </w:tc>
        <w:tc>
          <w:tcPr>
            <w:tcW w:w="1080" w:type="dxa"/>
          </w:tcPr>
          <w:p w:rsidR="00070973" w:rsidRPr="001C1B78" w:rsidRDefault="009422B0" w:rsidP="001C1B78">
            <w:pPr>
              <w:ind w:firstLineChars="150" w:firstLine="301"/>
              <w:contextualSpacing/>
              <w:jc w:val="center"/>
              <w:rPr>
                <w:rFonts w:ascii="Sylfaen" w:hAnsi="Sylfaen" w:cs="Sylfaen"/>
                <w:b/>
                <w:sz w:val="20"/>
                <w:lang w:val="en"/>
              </w:rPr>
            </w:pPr>
            <w:r w:rsidRPr="001C1B78">
              <w:rPr>
                <w:rFonts w:ascii="Sylfaen" w:hAnsi="Sylfaen" w:cs="Sylfaen"/>
                <w:b/>
                <w:sz w:val="20"/>
                <w:lang w:val="en"/>
              </w:rPr>
              <w:t>36</w:t>
            </w:r>
          </w:p>
        </w:tc>
        <w:tc>
          <w:tcPr>
            <w:tcW w:w="1980" w:type="dxa"/>
          </w:tcPr>
          <w:p w:rsidR="00070973" w:rsidRPr="001C1B78" w:rsidRDefault="00070973" w:rsidP="001C1B78">
            <w:pPr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40" w:type="dxa"/>
          </w:tcPr>
          <w:p w:rsidR="00070973" w:rsidRPr="001C1B78" w:rsidRDefault="009422B0" w:rsidP="001C1B78">
            <w:pPr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en"/>
              </w:rPr>
            </w:pPr>
            <w:r w:rsidRPr="001C1B78">
              <w:rPr>
                <w:rFonts w:ascii="Sylfaen" w:hAnsi="Sylfaen" w:cs="Sylfaen"/>
                <w:b/>
                <w:sz w:val="18"/>
                <w:szCs w:val="18"/>
                <w:lang w:val="en"/>
              </w:rPr>
              <w:t>30-40</w:t>
            </w:r>
          </w:p>
        </w:tc>
      </w:tr>
    </w:tbl>
    <w:p w:rsidR="00070973" w:rsidRPr="001C1B78" w:rsidRDefault="00070973" w:rsidP="001C1B78">
      <w:pPr>
        <w:pStyle w:val="ListParagraph"/>
        <w:ind w:left="0"/>
        <w:jc w:val="left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</w:p>
    <w:sectPr w:rsidR="00070973" w:rsidRPr="001C1B78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DejaVu San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Geo_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Symbola">
    <w:altName w:val="Cambria Math"/>
    <w:charset w:val="00"/>
    <w:family w:val="auto"/>
    <w:pitch w:val="default"/>
    <w:sig w:usb0="00000001" w:usb1="4200FFFF" w:usb2="0F040021" w:usb3="0580A068" w:csb0="600001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FF3992"/>
    <w:multiLevelType w:val="singleLevel"/>
    <w:tmpl w:val="FEFF39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7A27F91"/>
    <w:multiLevelType w:val="multilevel"/>
    <w:tmpl w:val="07A27F91"/>
    <w:lvl w:ilvl="0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F65"/>
    <w:multiLevelType w:val="hybridMultilevel"/>
    <w:tmpl w:val="9F3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37566"/>
    <w:multiLevelType w:val="hybridMultilevel"/>
    <w:tmpl w:val="24B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B4DF7F22"/>
    <w:rsid w:val="B7DB06C3"/>
    <w:rsid w:val="EBFFE78B"/>
    <w:rsid w:val="EEF73B6F"/>
    <w:rsid w:val="FBEF8977"/>
    <w:rsid w:val="FD777430"/>
    <w:rsid w:val="FF5FF18F"/>
    <w:rsid w:val="000278C3"/>
    <w:rsid w:val="00044BCD"/>
    <w:rsid w:val="00050643"/>
    <w:rsid w:val="00057CB6"/>
    <w:rsid w:val="00070973"/>
    <w:rsid w:val="000825A9"/>
    <w:rsid w:val="00087DF7"/>
    <w:rsid w:val="000B1178"/>
    <w:rsid w:val="000B3ABE"/>
    <w:rsid w:val="000D7316"/>
    <w:rsid w:val="0011242F"/>
    <w:rsid w:val="00124061"/>
    <w:rsid w:val="001267A4"/>
    <w:rsid w:val="001304A0"/>
    <w:rsid w:val="00132983"/>
    <w:rsid w:val="001641E5"/>
    <w:rsid w:val="00180496"/>
    <w:rsid w:val="00183F0C"/>
    <w:rsid w:val="00185187"/>
    <w:rsid w:val="001A07B9"/>
    <w:rsid w:val="001A71DA"/>
    <w:rsid w:val="001B7A5B"/>
    <w:rsid w:val="001C068E"/>
    <w:rsid w:val="001C1B78"/>
    <w:rsid w:val="001C358A"/>
    <w:rsid w:val="001C61BF"/>
    <w:rsid w:val="001C6CA1"/>
    <w:rsid w:val="001D18DD"/>
    <w:rsid w:val="001E2F0E"/>
    <w:rsid w:val="001F7046"/>
    <w:rsid w:val="00205D45"/>
    <w:rsid w:val="0020792E"/>
    <w:rsid w:val="002102DD"/>
    <w:rsid w:val="002127D3"/>
    <w:rsid w:val="00260CF0"/>
    <w:rsid w:val="0026599A"/>
    <w:rsid w:val="00287086"/>
    <w:rsid w:val="002A4261"/>
    <w:rsid w:val="002A7DB7"/>
    <w:rsid w:val="002B2362"/>
    <w:rsid w:val="002B6AEE"/>
    <w:rsid w:val="002E52C1"/>
    <w:rsid w:val="002F2757"/>
    <w:rsid w:val="003027FA"/>
    <w:rsid w:val="00327E33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3C2197"/>
    <w:rsid w:val="003D6B4C"/>
    <w:rsid w:val="00413F92"/>
    <w:rsid w:val="00435578"/>
    <w:rsid w:val="00450681"/>
    <w:rsid w:val="00461B19"/>
    <w:rsid w:val="00480918"/>
    <w:rsid w:val="004A0F1D"/>
    <w:rsid w:val="004B1D8F"/>
    <w:rsid w:val="004F0DFE"/>
    <w:rsid w:val="004F2645"/>
    <w:rsid w:val="005023CD"/>
    <w:rsid w:val="00511B20"/>
    <w:rsid w:val="00533BCD"/>
    <w:rsid w:val="005459D8"/>
    <w:rsid w:val="00552EA8"/>
    <w:rsid w:val="005575C5"/>
    <w:rsid w:val="00571AD8"/>
    <w:rsid w:val="00585D8A"/>
    <w:rsid w:val="005C77F4"/>
    <w:rsid w:val="006229B9"/>
    <w:rsid w:val="00625FCA"/>
    <w:rsid w:val="00670288"/>
    <w:rsid w:val="00687DBD"/>
    <w:rsid w:val="006A036B"/>
    <w:rsid w:val="006B3B5D"/>
    <w:rsid w:val="006C03CA"/>
    <w:rsid w:val="006C75F3"/>
    <w:rsid w:val="006D7210"/>
    <w:rsid w:val="006F6107"/>
    <w:rsid w:val="006F6E74"/>
    <w:rsid w:val="0070590A"/>
    <w:rsid w:val="007429B7"/>
    <w:rsid w:val="00747D67"/>
    <w:rsid w:val="00776F09"/>
    <w:rsid w:val="007B385E"/>
    <w:rsid w:val="007D4EA2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30302"/>
    <w:rsid w:val="009422B0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6B4C"/>
    <w:rsid w:val="00A477C0"/>
    <w:rsid w:val="00A65850"/>
    <w:rsid w:val="00A7011A"/>
    <w:rsid w:val="00A75A3F"/>
    <w:rsid w:val="00A816EC"/>
    <w:rsid w:val="00AB381C"/>
    <w:rsid w:val="00B075AD"/>
    <w:rsid w:val="00B26077"/>
    <w:rsid w:val="00B31F84"/>
    <w:rsid w:val="00B559A9"/>
    <w:rsid w:val="00B56D89"/>
    <w:rsid w:val="00B76531"/>
    <w:rsid w:val="00B934AC"/>
    <w:rsid w:val="00BA5765"/>
    <w:rsid w:val="00BB1464"/>
    <w:rsid w:val="00BB395D"/>
    <w:rsid w:val="00BC16C6"/>
    <w:rsid w:val="00BC313E"/>
    <w:rsid w:val="00BE217F"/>
    <w:rsid w:val="00BE64D8"/>
    <w:rsid w:val="00C43550"/>
    <w:rsid w:val="00C47A16"/>
    <w:rsid w:val="00C6356F"/>
    <w:rsid w:val="00CA0FC0"/>
    <w:rsid w:val="00CA71CA"/>
    <w:rsid w:val="00CB1810"/>
    <w:rsid w:val="00CB1F73"/>
    <w:rsid w:val="00CB32F6"/>
    <w:rsid w:val="00CB7183"/>
    <w:rsid w:val="00CE08ED"/>
    <w:rsid w:val="00CF01B8"/>
    <w:rsid w:val="00D12DF6"/>
    <w:rsid w:val="00D2354C"/>
    <w:rsid w:val="00D26885"/>
    <w:rsid w:val="00D42952"/>
    <w:rsid w:val="00D53BD3"/>
    <w:rsid w:val="00D71C96"/>
    <w:rsid w:val="00D81A9A"/>
    <w:rsid w:val="00D826CD"/>
    <w:rsid w:val="00DA6B1F"/>
    <w:rsid w:val="00DB098D"/>
    <w:rsid w:val="00E2234A"/>
    <w:rsid w:val="00E31AFB"/>
    <w:rsid w:val="00E33D12"/>
    <w:rsid w:val="00E54D8E"/>
    <w:rsid w:val="00EA013C"/>
    <w:rsid w:val="00EA2911"/>
    <w:rsid w:val="00EA3C39"/>
    <w:rsid w:val="00EC6418"/>
    <w:rsid w:val="00EE13CA"/>
    <w:rsid w:val="00EE3C21"/>
    <w:rsid w:val="00F4680F"/>
    <w:rsid w:val="00F50F06"/>
    <w:rsid w:val="00FC0D10"/>
    <w:rsid w:val="00FF04B2"/>
    <w:rsid w:val="00FF1FE1"/>
    <w:rsid w:val="00FF678C"/>
    <w:rsid w:val="00FF6D4B"/>
    <w:rsid w:val="1FE27E12"/>
    <w:rsid w:val="5DF2BB94"/>
    <w:rsid w:val="7B3B5922"/>
    <w:rsid w:val="7FB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8D232D-0A7C-4518-88B8-1AD2E79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ahoma" w:eastAsia="Times New Roman" w:hAnsi="Tahoma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ahoma" w:eastAsia="Times New Roman" w:hAnsi="Tahoma" w:cs="Times New Roman"/>
      <w:b/>
      <w:bCs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AU"/>
    </w:rPr>
  </w:style>
  <w:style w:type="paragraph" w:customStyle="1" w:styleId="font1">
    <w:name w:val="font1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qFormat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qFormat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qFormat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qFormat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qFormat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qFormat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0">
    <w:name w:val="Table Grid Light1"/>
    <w:basedOn w:val="TableNormal"/>
    <w:uiPriority w:val="40"/>
    <w:qFormat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Ana Vashadze</cp:lastModifiedBy>
  <cp:revision>48</cp:revision>
  <dcterms:created xsi:type="dcterms:W3CDTF">2018-08-30T02:32:00Z</dcterms:created>
  <dcterms:modified xsi:type="dcterms:W3CDTF">2019-07-24T12:59:00Z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